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10948A">
      <w:pPr>
        <w:jc w:val="center"/>
        <w:rPr>
          <w:rFonts w:hint="default" w:eastAsiaTheme="minorEastAsia"/>
          <w:sz w:val="15"/>
          <w:szCs w:val="18"/>
          <w:lang w:val="en-US" w:eastAsia="zh-CN"/>
        </w:rPr>
      </w:pPr>
      <w:r>
        <w:rPr>
          <w:rFonts w:hint="eastAsia" w:ascii="方正公文黑体" w:hAnsi="方正公文黑体" w:eastAsia="方正公文黑体" w:cs="方正公文黑体"/>
          <w:b/>
          <w:bCs/>
          <w:sz w:val="32"/>
          <w:szCs w:val="40"/>
          <w:lang w:val="en-US" w:eastAsia="zh-CN"/>
        </w:rPr>
        <w:t>打造</w:t>
      </w:r>
      <w:r>
        <w:rPr>
          <w:rFonts w:hint="eastAsia" w:ascii="方正公文黑体" w:hAnsi="方正公文黑体" w:eastAsia="方正公文黑体" w:cs="方正公文黑体"/>
          <w:b/>
          <w:bCs/>
          <w:sz w:val="32"/>
          <w:szCs w:val="40"/>
        </w:rPr>
        <w:t>AI搜爆</w:t>
      </w:r>
      <w:r>
        <w:rPr>
          <w:rFonts w:hint="eastAsia" w:ascii="方正公文黑体" w:hAnsi="方正公文黑体" w:eastAsia="方正公文黑体" w:cs="方正公文黑体"/>
          <w:b/>
          <w:bCs/>
          <w:sz w:val="32"/>
          <w:szCs w:val="40"/>
          <w:lang w:val="en-US" w:eastAsia="zh-CN"/>
        </w:rPr>
        <w:t>创始人【饶庆昇】</w:t>
      </w:r>
      <w:r>
        <w:rPr>
          <w:rFonts w:hint="default" w:ascii="方正公文黑体" w:hAnsi="方正公文黑体" w:eastAsia="方正公文黑体" w:cs="方正公文黑体"/>
          <w:b/>
          <w:bCs/>
          <w:sz w:val="32"/>
          <w:szCs w:val="40"/>
          <w:lang w:val="en-US" w:eastAsia="zh-CN"/>
        </w:rPr>
        <w:t>ip</w:t>
      </w:r>
      <w:r>
        <w:rPr>
          <w:rFonts w:hint="eastAsia" w:ascii="方正公文黑体" w:hAnsi="方正公文黑体" w:eastAsia="方正公文黑体" w:cs="方正公文黑体"/>
          <w:b/>
          <w:bCs/>
          <w:sz w:val="32"/>
          <w:szCs w:val="40"/>
          <w:lang w:val="en-US" w:eastAsia="zh-CN"/>
        </w:rPr>
        <w:t>品牌备忘录</w:t>
      </w:r>
    </w:p>
    <w:p w14:paraId="71E930A6">
      <w:pPr>
        <w:rPr>
          <w:rFonts w:hint="eastAsia"/>
        </w:rPr>
      </w:pPr>
    </w:p>
    <w:p w14:paraId="6768D437">
      <w:pPr>
        <w:rPr>
          <w:rFonts w:hint="eastAsia"/>
        </w:rPr>
      </w:pPr>
      <w:r>
        <w:rPr>
          <w:rFonts w:hint="eastAsia"/>
        </w:rPr>
        <w:t>会议主题： AI搜爆创始人IP品牌打造与战略合作沟通会</w:t>
      </w:r>
    </w:p>
    <w:p w14:paraId="78318874">
      <w:pPr>
        <w:rPr>
          <w:rFonts w:hint="default" w:eastAsiaTheme="minorEastAsia"/>
          <w:lang w:val="en-US" w:eastAsia="zh-CN"/>
        </w:rPr>
      </w:pPr>
      <w:r>
        <w:rPr>
          <w:rFonts w:hint="eastAsia"/>
        </w:rPr>
        <w:t>会议时间： 2026年2月4日</w:t>
      </w:r>
      <w:r>
        <w:rPr>
          <w:rFonts w:hint="eastAsia"/>
          <w:lang w:val="en-US" w:eastAsia="zh-CN"/>
        </w:rPr>
        <w:t xml:space="preserve">  下午</w:t>
      </w:r>
    </w:p>
    <w:p w14:paraId="7FF85AFB">
      <w:pPr>
        <w:rPr>
          <w:rFonts w:hint="eastAsia"/>
        </w:rPr>
      </w:pPr>
      <w:r>
        <w:rPr>
          <w:rFonts w:hint="eastAsia"/>
        </w:rPr>
        <w:t>会议地点： AI搜爆办公会议室</w:t>
      </w:r>
    </w:p>
    <w:p w14:paraId="53635311">
      <w:pPr>
        <w:rPr>
          <w:rFonts w:hint="eastAsia"/>
        </w:rPr>
      </w:pPr>
      <w:r>
        <w:rPr>
          <w:rFonts w:hint="eastAsia"/>
        </w:rPr>
        <w:t>参会人员：</w:t>
      </w:r>
    </w:p>
    <w:p w14:paraId="4E6D1734">
      <w:pPr>
        <w:rPr>
          <w:rFonts w:hint="eastAsia"/>
        </w:rPr>
      </w:pPr>
      <w:r>
        <w:rPr>
          <w:rFonts w:hint="eastAsia"/>
        </w:rPr>
        <w:t>甲方（AI搜爆团队）：饶庆</w:t>
      </w:r>
      <w:r>
        <w:rPr>
          <w:rFonts w:hint="eastAsia"/>
          <w:lang w:val="en-US" w:eastAsia="zh-CN"/>
        </w:rPr>
        <w:t>昇</w:t>
      </w:r>
      <w:r>
        <w:rPr>
          <w:rFonts w:hint="eastAsia"/>
        </w:rPr>
        <w:t>等</w:t>
      </w:r>
    </w:p>
    <w:p w14:paraId="09B92E42">
      <w:pPr>
        <w:rPr>
          <w:rFonts w:hint="eastAsia"/>
        </w:rPr>
      </w:pPr>
      <w:r>
        <w:rPr>
          <w:rFonts w:hint="eastAsia"/>
        </w:rPr>
        <w:t>乙方（ChatGPT会客厅团队）：漫行、紫薇君</w:t>
      </w:r>
    </w:p>
    <w:p w14:paraId="33F16377">
      <w:pPr>
        <w:rPr>
          <w:rFonts w:hint="default" w:eastAsiaTheme="minorEastAsia"/>
          <w:lang w:val="en-US" w:eastAsia="zh-CN"/>
        </w:rPr>
      </w:pPr>
      <w:r>
        <w:rPr>
          <w:rFonts w:hint="eastAsia"/>
        </w:rPr>
        <w:t xml:space="preserve">记录人： </w:t>
      </w:r>
      <w:r>
        <w:rPr>
          <w:rFonts w:hint="eastAsia"/>
          <w:lang w:val="en-US" w:eastAsia="zh-CN"/>
        </w:rPr>
        <w:t>漫行</w:t>
      </w:r>
    </w:p>
    <w:p w14:paraId="18818D56">
      <w:pPr>
        <w:rPr>
          <w:rFonts w:hint="eastAsia"/>
        </w:rPr>
      </w:pPr>
    </w:p>
    <w:p w14:paraId="2585F9CB">
      <w:pPr>
        <w:rPr>
          <w:rFonts w:hint="eastAsia"/>
          <w:b/>
          <w:bCs/>
        </w:rPr>
      </w:pPr>
      <w:r>
        <w:rPr>
          <w:rFonts w:hint="eastAsia"/>
          <w:b/>
          <w:bCs/>
        </w:rPr>
        <w:t>一、会议背景与目标</w:t>
      </w:r>
    </w:p>
    <w:p w14:paraId="0E9A3B0A">
      <w:pPr>
        <w:rPr>
          <w:rFonts w:hint="eastAsia"/>
        </w:rPr>
      </w:pPr>
    </w:p>
    <w:p w14:paraId="0447E0F2">
      <w:pPr>
        <w:ind w:firstLine="420" w:firstLineChars="200"/>
        <w:rPr>
          <w:rFonts w:hint="eastAsia"/>
        </w:rPr>
      </w:pPr>
      <w:r>
        <w:rPr>
          <w:rFonts w:hint="eastAsia"/>
        </w:rPr>
        <w:t>乙方（ChatGPT会客厅团队）通过创新合作模式实现双方深度绑定</w:t>
      </w:r>
      <w:r>
        <w:rPr>
          <w:rFonts w:hint="eastAsia"/>
          <w:lang w:eastAsia="zh-CN"/>
        </w:rPr>
        <w:t>、</w:t>
      </w:r>
      <w:r>
        <w:rPr>
          <w:rFonts w:hint="eastAsia"/>
        </w:rPr>
        <w:t>共同增长</w:t>
      </w:r>
      <w:r>
        <w:rPr>
          <w:rFonts w:hint="eastAsia"/>
          <w:lang w:val="en-US" w:eastAsia="zh-CN"/>
        </w:rPr>
        <w:t>和</w:t>
      </w:r>
      <w:r>
        <w:rPr>
          <w:rFonts w:hint="eastAsia"/>
        </w:rPr>
        <w:t>资源互换</w:t>
      </w:r>
      <w:r>
        <w:rPr>
          <w:rFonts w:hint="eastAsia"/>
          <w:lang w:eastAsia="zh-CN"/>
        </w:rPr>
        <w:t>，</w:t>
      </w:r>
      <w:r>
        <w:rPr>
          <w:rFonts w:hint="eastAsia"/>
        </w:rPr>
        <w:t>实现</w:t>
      </w:r>
      <w:r>
        <w:rPr>
          <w:rFonts w:hint="eastAsia"/>
          <w:lang w:val="en-US" w:eastAsia="zh-CN"/>
        </w:rPr>
        <w:t>企业</w:t>
      </w:r>
      <w:r>
        <w:rPr>
          <w:rFonts w:hint="eastAsia"/>
        </w:rPr>
        <w:t>品牌</w:t>
      </w:r>
      <w:r>
        <w:rPr>
          <w:rFonts w:hint="eastAsia"/>
          <w:lang w:val="en-US" w:eastAsia="zh-CN"/>
        </w:rPr>
        <w:t>传播、个人IP</w:t>
      </w:r>
      <w:r>
        <w:rPr>
          <w:rFonts w:hint="eastAsia"/>
        </w:rPr>
        <w:t>影响力提升与流量</w:t>
      </w:r>
      <w:r>
        <w:rPr>
          <w:rFonts w:hint="eastAsia"/>
          <w:lang w:val="en-US" w:eastAsia="zh-CN"/>
        </w:rPr>
        <w:t>长期</w:t>
      </w:r>
      <w:r>
        <w:rPr>
          <w:rFonts w:hint="eastAsia"/>
        </w:rPr>
        <w:t>增长。本次会议旨在明确双方合作框架、责任分工及落地策略，推动创始人IP系统化打造与市场加速。</w:t>
      </w:r>
    </w:p>
    <w:p w14:paraId="463126FF">
      <w:pPr>
        <w:rPr>
          <w:rFonts w:hint="eastAsia"/>
        </w:rPr>
      </w:pPr>
    </w:p>
    <w:p w14:paraId="4182D0BF">
      <w:pPr>
        <w:rPr>
          <w:rFonts w:hint="eastAsia"/>
          <w:b/>
          <w:bCs/>
        </w:rPr>
      </w:pPr>
      <w:r>
        <w:rPr>
          <w:rFonts w:hint="eastAsia"/>
          <w:b/>
          <w:bCs/>
        </w:rPr>
        <w:t>二、核心讨论内容</w:t>
      </w:r>
    </w:p>
    <w:p w14:paraId="655B3149">
      <w:pPr>
        <w:rPr>
          <w:rFonts w:hint="eastAsia"/>
        </w:rPr>
      </w:pPr>
    </w:p>
    <w:p w14:paraId="0D4A9314">
      <w:pPr>
        <w:rPr>
          <w:rFonts w:hint="eastAsia"/>
        </w:rPr>
      </w:pPr>
      <w:r>
        <w:rPr>
          <w:rFonts w:hint="eastAsia"/>
        </w:rPr>
        <w:t>1. 合作模式创新：易货交换，风险共担</w:t>
      </w:r>
    </w:p>
    <w:p w14:paraId="6F4ACF70">
      <w:pPr>
        <w:rPr>
          <w:rFonts w:hint="eastAsia"/>
        </w:rPr>
      </w:pPr>
    </w:p>
    <w:p w14:paraId="34C626B6">
      <w:pPr>
        <w:numPr>
          <w:ilvl w:val="0"/>
          <w:numId w:val="1"/>
        </w:numPr>
        <w:ind w:left="840" w:leftChars="0" w:hanging="420" w:firstLineChars="0"/>
        <w:rPr>
          <w:rFonts w:hint="eastAsia"/>
        </w:rPr>
      </w:pPr>
      <w:r>
        <w:rPr>
          <w:rFonts w:hint="eastAsia"/>
        </w:rPr>
        <w:t>乙方提出以“流量增长服务”交换甲方“AI搜爆年度服务包”，避免甲方直接现金流压力。</w:t>
      </w:r>
    </w:p>
    <w:p w14:paraId="5811EDA0">
      <w:pPr>
        <w:numPr>
          <w:ilvl w:val="0"/>
          <w:numId w:val="1"/>
        </w:numPr>
        <w:ind w:left="840" w:leftChars="0" w:hanging="420" w:firstLineChars="0"/>
        <w:rPr>
          <w:rFonts w:hint="eastAsia"/>
        </w:rPr>
      </w:pPr>
      <w:r>
        <w:rPr>
          <w:rFonts w:hint="eastAsia"/>
        </w:rPr>
        <w:t>双方关系从“甲乙方”转为“合作伙伴”，实现深度绑定与长期共赢。</w:t>
      </w:r>
    </w:p>
    <w:p w14:paraId="289C9B8A">
      <w:pPr>
        <w:numPr>
          <w:ilvl w:val="0"/>
          <w:numId w:val="1"/>
        </w:numPr>
        <w:ind w:left="840" w:leftChars="0" w:hanging="420" w:firstLineChars="0"/>
        <w:rPr>
          <w:rFonts w:hint="eastAsia"/>
        </w:rPr>
      </w:pPr>
      <w:r>
        <w:rPr>
          <w:rFonts w:hint="eastAsia"/>
        </w:rPr>
        <w:t>乙方将通过亲身使用</w:t>
      </w:r>
      <w:r>
        <w:rPr>
          <w:rFonts w:hint="eastAsia"/>
          <w:lang w:val="en-US" w:eastAsia="zh-CN"/>
        </w:rPr>
        <w:t>甲方的</w:t>
      </w:r>
      <w:r>
        <w:rPr>
          <w:rFonts w:hint="eastAsia"/>
        </w:rPr>
        <w:t>AI搜爆服务，积累案例素材，反哺</w:t>
      </w:r>
      <w:r>
        <w:rPr>
          <w:rFonts w:hint="eastAsia"/>
          <w:lang w:val="en-US" w:eastAsia="zh-CN"/>
        </w:rPr>
        <w:t>双方</w:t>
      </w:r>
      <w:r>
        <w:rPr>
          <w:rFonts w:hint="eastAsia"/>
        </w:rPr>
        <w:t>品牌</w:t>
      </w:r>
      <w:r>
        <w:rPr>
          <w:rFonts w:hint="eastAsia"/>
          <w:lang w:val="en-US" w:eastAsia="zh-CN"/>
        </w:rPr>
        <w:t>和个人IP的</w:t>
      </w:r>
      <w:r>
        <w:rPr>
          <w:rFonts w:hint="eastAsia"/>
        </w:rPr>
        <w:t>传播。</w:t>
      </w:r>
    </w:p>
    <w:p w14:paraId="0FAC6553">
      <w:pPr>
        <w:rPr>
          <w:rFonts w:hint="eastAsia"/>
        </w:rPr>
      </w:pPr>
    </w:p>
    <w:p w14:paraId="3FFACC05">
      <w:pPr>
        <w:rPr>
          <w:rFonts w:hint="eastAsia"/>
        </w:rPr>
      </w:pPr>
      <w:r>
        <w:rPr>
          <w:rFonts w:hint="eastAsia"/>
        </w:rPr>
        <w:t>2. IP品牌打造策略</w:t>
      </w:r>
    </w:p>
    <w:p w14:paraId="610129ED">
      <w:pPr>
        <w:rPr>
          <w:rFonts w:hint="eastAsia"/>
        </w:rPr>
      </w:pPr>
    </w:p>
    <w:p w14:paraId="18241EFB">
      <w:pPr>
        <w:rPr>
          <w:rFonts w:hint="eastAsia"/>
        </w:rPr>
      </w:pPr>
      <w:r>
        <w:rPr>
          <w:rFonts w:hint="eastAsia"/>
        </w:rPr>
        <w:t>品牌故事重塑：</w:t>
      </w:r>
    </w:p>
    <w:p w14:paraId="3FDF8CD4">
      <w:pPr>
        <w:numPr>
          <w:ilvl w:val="0"/>
          <w:numId w:val="2"/>
        </w:numPr>
        <w:ind w:left="840" w:leftChars="0" w:hanging="420" w:firstLineChars="0"/>
        <w:rPr>
          <w:rFonts w:hint="eastAsia"/>
        </w:rPr>
      </w:pPr>
      <w:r>
        <w:rPr>
          <w:rFonts w:hint="eastAsia"/>
        </w:rPr>
        <w:t>基于</w:t>
      </w:r>
      <w:r>
        <w:rPr>
          <w:rFonts w:hint="eastAsia"/>
          <w:lang w:eastAsia="zh-CN"/>
        </w:rPr>
        <w:t>【</w:t>
      </w:r>
      <w:r>
        <w:rPr>
          <w:rFonts w:hint="eastAsia"/>
        </w:rPr>
        <w:t>饶庆</w:t>
      </w:r>
      <w:r>
        <w:rPr>
          <w:rFonts w:hint="eastAsia"/>
          <w:lang w:val="en-US" w:eastAsia="zh-CN"/>
        </w:rPr>
        <w:t>昇</w:t>
      </w:r>
      <w:bookmarkStart w:id="0" w:name="_GoBack"/>
      <w:bookmarkEnd w:id="0"/>
      <w:r>
        <w:rPr>
          <w:rFonts w:hint="eastAsia"/>
          <w:lang w:eastAsia="zh-CN"/>
        </w:rPr>
        <w:t>】</w:t>
      </w:r>
      <w:r>
        <w:rPr>
          <w:rFonts w:hint="eastAsia"/>
        </w:rPr>
        <w:t>“成都高新互联网协会秘书长、AI商业研习社发起人”等背景，提炼“冲突故事+反认知观点+产品差异化”的IP</w:t>
      </w:r>
      <w:r>
        <w:rPr>
          <w:rFonts w:hint="eastAsia"/>
          <w:lang w:val="en-US" w:eastAsia="zh-CN"/>
        </w:rPr>
        <w:t>品牌</w:t>
      </w:r>
      <w:r>
        <w:rPr>
          <w:rFonts w:hint="eastAsia"/>
        </w:rPr>
        <w:t>故事主线，形成信任基石。</w:t>
      </w:r>
    </w:p>
    <w:p w14:paraId="3ECFCC29">
      <w:pPr>
        <w:numPr>
          <w:ilvl w:val="0"/>
          <w:numId w:val="2"/>
        </w:numPr>
        <w:ind w:left="840" w:leftChars="0" w:hanging="420" w:firstLineChars="0"/>
        <w:rPr>
          <w:rFonts w:hint="eastAsia"/>
        </w:rPr>
      </w:pPr>
      <w:r>
        <w:rPr>
          <w:rFonts w:hint="eastAsia"/>
        </w:rPr>
        <w:t>配合创始人IP，打造3-5个不同人设的AI口播数字人（如：GEO的行业分析师型、实战案例拆解型、趋势预警型</w:t>
      </w:r>
      <w:r>
        <w:rPr>
          <w:rFonts w:hint="eastAsia"/>
          <w:lang w:val="en-US" w:eastAsia="zh-CN"/>
        </w:rPr>
        <w:t>等等</w:t>
      </w:r>
      <w:r>
        <w:rPr>
          <w:rFonts w:hint="eastAsia"/>
        </w:rPr>
        <w:t>），实现日产5-</w:t>
      </w:r>
      <w:r>
        <w:rPr>
          <w:rFonts w:hint="eastAsia"/>
          <w:lang w:val="en-US" w:eastAsia="zh-CN"/>
        </w:rPr>
        <w:t>2</w:t>
      </w:r>
      <w:r>
        <w:rPr>
          <w:rFonts w:hint="eastAsia"/>
        </w:rPr>
        <w:t>0条高质量短视频输出，逐步将影响力渗透于GEO服务赛道。</w:t>
      </w:r>
    </w:p>
    <w:p w14:paraId="7FF9CD52">
      <w:pPr>
        <w:numPr>
          <w:ilvl w:val="0"/>
          <w:numId w:val="0"/>
        </w:numPr>
        <w:rPr>
          <w:rFonts w:hint="eastAsia"/>
        </w:rPr>
      </w:pPr>
      <w:r>
        <w:rPr>
          <w:rFonts w:hint="eastAsia"/>
        </w:rPr>
        <w:t>内容体系构建：</w:t>
      </w:r>
    </w:p>
    <w:p w14:paraId="6CC0FD20">
      <w:pPr>
        <w:numPr>
          <w:ilvl w:val="0"/>
          <w:numId w:val="3"/>
        </w:numPr>
        <w:ind w:left="840" w:leftChars="0" w:hanging="420" w:firstLineChars="0"/>
        <w:rPr>
          <w:rFonts w:hint="eastAsia"/>
        </w:rPr>
      </w:pPr>
      <w:r>
        <w:rPr>
          <w:rFonts w:hint="eastAsia"/>
        </w:rPr>
        <w:t>结合乙方“流量侦察兵”服务体系（如数字人视频量产、私域文案陪跑、置顶视频策划），系统输出公域与私域内容，覆盖技术科普、案例拆解、行业观点三类方向。</w:t>
      </w:r>
    </w:p>
    <w:p w14:paraId="11CA8FA1">
      <w:pPr>
        <w:numPr>
          <w:ilvl w:val="0"/>
          <w:numId w:val="0"/>
        </w:numPr>
        <w:rPr>
          <w:rFonts w:hint="eastAsia"/>
        </w:rPr>
      </w:pPr>
      <w:r>
        <w:rPr>
          <w:rFonts w:hint="eastAsia"/>
        </w:rPr>
        <w:t>产品与市场联动：</w:t>
      </w:r>
    </w:p>
    <w:p w14:paraId="3A56A14B">
      <w:pPr>
        <w:numPr>
          <w:ilvl w:val="0"/>
          <w:numId w:val="4"/>
        </w:numPr>
        <w:ind w:left="840" w:leftChars="0" w:hanging="420" w:firstLineChars="0"/>
        <w:rPr>
          <w:rFonts w:hint="eastAsia"/>
        </w:rPr>
      </w:pPr>
      <w:r>
        <w:rPr>
          <w:rFonts w:hint="eastAsia"/>
        </w:rPr>
        <w:t>围绕AI搜爆在GEO、餐饮、制造</w:t>
      </w:r>
      <w:r>
        <w:rPr>
          <w:rFonts w:hint="eastAsia"/>
          <w:lang w:val="en-US" w:eastAsia="zh-CN"/>
        </w:rPr>
        <w:t>和未来优秀客户</w:t>
      </w:r>
      <w:r>
        <w:rPr>
          <w:rFonts w:hint="eastAsia"/>
        </w:rPr>
        <w:t>等领域的成功案例，通过IP人格化传播提升高端客户转化效率。</w:t>
      </w:r>
    </w:p>
    <w:p w14:paraId="2C4ABD8A">
      <w:pPr>
        <w:rPr>
          <w:rFonts w:hint="eastAsia"/>
        </w:rPr>
      </w:pPr>
    </w:p>
    <w:p w14:paraId="59F6E84E">
      <w:pPr>
        <w:rPr>
          <w:rFonts w:hint="eastAsia"/>
        </w:rPr>
      </w:pPr>
      <w:r>
        <w:rPr>
          <w:rFonts w:hint="eastAsia"/>
        </w:rPr>
        <w:t>3. 流量增长路径</w:t>
      </w:r>
    </w:p>
    <w:p w14:paraId="5BA925E8">
      <w:pPr>
        <w:rPr>
          <w:rFonts w:hint="eastAsia"/>
        </w:rPr>
      </w:pPr>
    </w:p>
    <w:p w14:paraId="232A5D53">
      <w:pPr>
        <w:rPr>
          <w:rFonts w:hint="eastAsia"/>
        </w:rPr>
      </w:pPr>
      <w:r>
        <w:rPr>
          <w:rFonts w:hint="eastAsia"/>
        </w:rPr>
        <w:t>短视频矩阵攻坚：</w:t>
      </w:r>
    </w:p>
    <w:p w14:paraId="2432D6E7">
      <w:pPr>
        <w:numPr>
          <w:ilvl w:val="0"/>
          <w:numId w:val="5"/>
        </w:numPr>
        <w:ind w:left="840" w:leftChars="0" w:hanging="420" w:firstLineChars="0"/>
        <w:rPr>
          <w:rFonts w:hint="eastAsia"/>
        </w:rPr>
      </w:pPr>
      <w:r>
        <w:rPr>
          <w:rFonts w:hint="eastAsia"/>
        </w:rPr>
        <w:t>利用乙方AI数字人技术（赠送算力）批量生产口播视频，快速测试内容方向，提升公域流量获取效率。</w:t>
      </w:r>
    </w:p>
    <w:p w14:paraId="1349BAA5">
      <w:pPr>
        <w:numPr>
          <w:ilvl w:val="0"/>
          <w:numId w:val="0"/>
        </w:numPr>
        <w:rPr>
          <w:rFonts w:hint="eastAsia"/>
        </w:rPr>
      </w:pPr>
      <w:r>
        <w:rPr>
          <w:rFonts w:hint="eastAsia"/>
        </w:rPr>
        <w:t>私域转化引擎搭建：</w:t>
      </w:r>
    </w:p>
    <w:p w14:paraId="01416C3A">
      <w:pPr>
        <w:numPr>
          <w:ilvl w:val="0"/>
          <w:numId w:val="5"/>
        </w:numPr>
        <w:ind w:left="840" w:leftChars="0" w:hanging="420" w:firstLineChars="0"/>
        <w:rPr>
          <w:rFonts w:hint="eastAsia"/>
        </w:rPr>
      </w:pPr>
      <w:r>
        <w:rPr>
          <w:rFonts w:hint="eastAsia"/>
        </w:rPr>
        <w:t>通过30天朋友圈文案陪跑、高客单产品金字塔设计，将微信私域转化为“信任变现池”。</w:t>
      </w:r>
    </w:p>
    <w:p w14:paraId="20E177CC">
      <w:pPr>
        <w:numPr>
          <w:ilvl w:val="0"/>
          <w:numId w:val="0"/>
        </w:numPr>
        <w:rPr>
          <w:rFonts w:hint="eastAsia"/>
        </w:rPr>
      </w:pPr>
      <w:r>
        <w:rPr>
          <w:rFonts w:hint="eastAsia"/>
        </w:rPr>
        <w:t>事件营销赋能：</w:t>
      </w:r>
    </w:p>
    <w:p w14:paraId="2C69B5FD">
      <w:pPr>
        <w:numPr>
          <w:ilvl w:val="0"/>
          <w:numId w:val="5"/>
        </w:numPr>
        <w:ind w:left="840" w:leftChars="0" w:hanging="420" w:firstLineChars="0"/>
        <w:rPr>
          <w:rFonts w:hint="eastAsia"/>
        </w:rPr>
      </w:pPr>
      <w:r>
        <w:rPr>
          <w:rFonts w:hint="eastAsia"/>
        </w:rPr>
        <w:t>结合乙方“流量魔方”资源（如百万级事件营销、书籍共创、真人秀策划），阶段性策划热点活动，突破行业圈层。</w:t>
      </w:r>
    </w:p>
    <w:p w14:paraId="43CE7FFC">
      <w:pPr>
        <w:rPr>
          <w:rFonts w:hint="eastAsia"/>
        </w:rPr>
      </w:pPr>
    </w:p>
    <w:p w14:paraId="1C5C5BB4">
      <w:pPr>
        <w:rPr>
          <w:rFonts w:hint="eastAsia"/>
        </w:rPr>
      </w:pPr>
      <w:r>
        <w:rPr>
          <w:rFonts w:hint="eastAsia"/>
        </w:rPr>
        <w:t>4. 行业生态合作深化</w:t>
      </w:r>
    </w:p>
    <w:p w14:paraId="09BD609A">
      <w:pPr>
        <w:rPr>
          <w:rFonts w:hint="eastAsia"/>
        </w:rPr>
      </w:pPr>
    </w:p>
    <w:p w14:paraId="247C9DA3">
      <w:pPr>
        <w:numPr>
          <w:ilvl w:val="0"/>
          <w:numId w:val="6"/>
        </w:numPr>
        <w:ind w:left="840" w:leftChars="0" w:hanging="420" w:firstLineChars="0"/>
        <w:rPr>
          <w:rFonts w:hint="eastAsia"/>
        </w:rPr>
      </w:pPr>
      <w:r>
        <w:rPr>
          <w:rFonts w:hint="eastAsia"/>
        </w:rPr>
        <w:t>发挥甲方在本地协会、企业资源端的优势，结合乙方在AI内容生成、跨界资源整合的能力，共同拓展金融、医疗、教培等高客单价行业。</w:t>
      </w:r>
    </w:p>
    <w:p w14:paraId="786C1509">
      <w:pPr>
        <w:numPr>
          <w:ilvl w:val="0"/>
          <w:numId w:val="6"/>
        </w:numPr>
        <w:ind w:left="840" w:leftChars="0" w:hanging="420" w:firstLineChars="0"/>
        <w:rPr>
          <w:rFonts w:hint="eastAsia"/>
        </w:rPr>
      </w:pPr>
      <w:r>
        <w:rPr>
          <w:rFonts w:hint="eastAsia"/>
        </w:rPr>
        <w:t>通过展会、行业团体合作、白皮书发布等形式，强化AI搜爆在B2B市场的专业影响力。</w:t>
      </w:r>
    </w:p>
    <w:p w14:paraId="704115B1">
      <w:pPr>
        <w:rPr>
          <w:rFonts w:hint="eastAsia"/>
        </w:rPr>
      </w:pPr>
    </w:p>
    <w:p w14:paraId="64A3EDE3">
      <w:pPr>
        <w:rPr>
          <w:rFonts w:hint="eastAsia"/>
          <w:b/>
          <w:bCs/>
        </w:rPr>
      </w:pPr>
      <w:r>
        <w:rPr>
          <w:rFonts w:hint="eastAsia"/>
          <w:b/>
          <w:bCs/>
        </w:rPr>
        <w:t>三、双方责任与优势分工</w:t>
      </w:r>
    </w:p>
    <w:p w14:paraId="1DABEF1F">
      <w:pPr>
        <w:rPr>
          <w:rFonts w:hint="eastAsia"/>
        </w:rPr>
      </w:pPr>
    </w:p>
    <w:p w14:paraId="64825A42">
      <w:pPr>
        <w:rPr>
          <w:rFonts w:hint="eastAsia"/>
        </w:rPr>
      </w:pPr>
      <w:r>
        <w:rPr>
          <w:rFonts w:hint="eastAsia"/>
        </w:rPr>
        <w:t>甲方（AI搜爆）</w:t>
      </w:r>
      <w:r>
        <w:rPr>
          <w:rFonts w:hint="eastAsia"/>
        </w:rPr>
        <w:tab/>
      </w:r>
    </w:p>
    <w:p w14:paraId="27E49A0D">
      <w:pPr>
        <w:ind w:leftChars="200"/>
        <w:rPr>
          <w:rFonts w:hint="eastAsia"/>
        </w:rPr>
      </w:pPr>
      <w:r>
        <w:rPr>
          <w:rFonts w:hint="eastAsia"/>
        </w:rPr>
        <w:t>1. 提供AI搜爆年度服务包或等值技术服务</w:t>
      </w:r>
    </w:p>
    <w:p w14:paraId="456F42DE">
      <w:pPr>
        <w:ind w:leftChars="200"/>
        <w:rPr>
          <w:rFonts w:hint="eastAsia"/>
        </w:rPr>
      </w:pPr>
      <w:r>
        <w:rPr>
          <w:rFonts w:hint="eastAsia"/>
        </w:rPr>
        <w:t>2. 提供行业案例、创始人背景素材</w:t>
      </w:r>
    </w:p>
    <w:p w14:paraId="45A2A329">
      <w:pPr>
        <w:ind w:leftChars="200"/>
        <w:rPr>
          <w:rFonts w:hint="eastAsia"/>
        </w:rPr>
      </w:pPr>
      <w:r>
        <w:rPr>
          <w:rFonts w:hint="eastAsia"/>
        </w:rPr>
        <w:t>3. 参与内容共创与策略校准</w:t>
      </w:r>
      <w:r>
        <w:rPr>
          <w:rFonts w:hint="eastAsia"/>
        </w:rPr>
        <w:tab/>
      </w:r>
    </w:p>
    <w:p w14:paraId="643DD284">
      <w:pPr>
        <w:ind w:leftChars="200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4. 安排甲方内部的拍摄和剪辑团队支持工作</w:t>
      </w:r>
    </w:p>
    <w:p w14:paraId="000BE263">
      <w:pPr>
        <w:rPr>
          <w:rFonts w:hint="eastAsia"/>
        </w:rPr>
      </w:pPr>
      <w:r>
        <w:rPr>
          <w:rFonts w:hint="eastAsia"/>
        </w:rPr>
        <w:t>优势资源</w:t>
      </w:r>
    </w:p>
    <w:p w14:paraId="24AEC50B">
      <w:pPr>
        <w:ind w:leftChars="200"/>
        <w:rPr>
          <w:rFonts w:hint="eastAsia"/>
        </w:rPr>
      </w:pPr>
      <w:r>
        <w:rPr>
          <w:rFonts w:hint="eastAsia"/>
        </w:rPr>
        <w:t>1. GEO领域技术积累与本地化案例库</w:t>
      </w:r>
    </w:p>
    <w:p w14:paraId="324E3995">
      <w:pPr>
        <w:ind w:leftChars="200"/>
        <w:rPr>
          <w:rFonts w:hint="eastAsia"/>
        </w:rPr>
      </w:pPr>
      <w:r>
        <w:rPr>
          <w:rFonts w:hint="eastAsia"/>
        </w:rPr>
        <w:t>2. 协会资源与行业公信力</w:t>
      </w:r>
    </w:p>
    <w:p w14:paraId="779B7E7E">
      <w:pPr>
        <w:ind w:leftChars="200"/>
        <w:rPr>
          <w:rFonts w:hint="eastAsia"/>
        </w:rPr>
      </w:pPr>
      <w:r>
        <w:rPr>
          <w:rFonts w:hint="eastAsia"/>
        </w:rPr>
        <w:t>3. 企业级客户服务经验</w:t>
      </w:r>
    </w:p>
    <w:p w14:paraId="3CE4CF5B">
      <w:pPr>
        <w:rPr>
          <w:rFonts w:hint="eastAsia"/>
        </w:rPr>
      </w:pPr>
    </w:p>
    <w:p w14:paraId="3D5CFFF7">
      <w:pPr>
        <w:rPr>
          <w:rFonts w:hint="eastAsia"/>
        </w:rPr>
      </w:pPr>
      <w:r>
        <w:rPr>
          <w:rFonts w:hint="eastAsia"/>
        </w:rPr>
        <w:t>乙方（ChatGPT会客厅）</w:t>
      </w:r>
      <w:r>
        <w:rPr>
          <w:rFonts w:hint="eastAsia"/>
        </w:rPr>
        <w:tab/>
      </w:r>
    </w:p>
    <w:p w14:paraId="1D0A32EE">
      <w:pPr>
        <w:ind w:leftChars="200"/>
        <w:rPr>
          <w:rFonts w:hint="eastAsia"/>
        </w:rPr>
      </w:pPr>
      <w:r>
        <w:rPr>
          <w:rFonts w:hint="eastAsia"/>
        </w:rPr>
        <w:t>1. 输出IP故事策划、私域体系搭建、数字人视频量产</w:t>
      </w:r>
    </w:p>
    <w:p w14:paraId="7BDF5E04">
      <w:pPr>
        <w:ind w:leftChars="200"/>
        <w:rPr>
          <w:rFonts w:hint="eastAsia"/>
        </w:rPr>
      </w:pPr>
      <w:r>
        <w:rPr>
          <w:rFonts w:hint="eastAsia"/>
        </w:rPr>
        <w:t>2. 提供流量陪跑与事件营销策划</w:t>
      </w:r>
    </w:p>
    <w:p w14:paraId="2D7B03AA">
      <w:pPr>
        <w:ind w:leftChars="200"/>
        <w:rPr>
          <w:rFonts w:hint="eastAsia"/>
        </w:rPr>
      </w:pPr>
      <w:r>
        <w:rPr>
          <w:rFonts w:hint="eastAsia"/>
        </w:rPr>
        <w:t>3. 负责</w:t>
      </w:r>
      <w:r>
        <w:rPr>
          <w:rFonts w:hint="eastAsia"/>
          <w:lang w:val="en-US" w:eastAsia="zh-CN"/>
        </w:rPr>
        <w:t>IP</w:t>
      </w:r>
      <w:r>
        <w:rPr>
          <w:rFonts w:hint="eastAsia"/>
        </w:rPr>
        <w:t>品牌</w:t>
      </w:r>
      <w:r>
        <w:rPr>
          <w:rFonts w:hint="eastAsia"/>
          <w:lang w:val="en-US" w:eastAsia="zh-CN"/>
        </w:rPr>
        <w:t>策划和</w:t>
      </w:r>
      <w:r>
        <w:rPr>
          <w:rFonts w:hint="eastAsia"/>
        </w:rPr>
        <w:t>合作案例的对外传播</w:t>
      </w:r>
    </w:p>
    <w:p w14:paraId="38915393">
      <w:pPr>
        <w:rPr>
          <w:rFonts w:hint="eastAsia"/>
        </w:rPr>
      </w:pPr>
      <w:r>
        <w:rPr>
          <w:rFonts w:hint="eastAsia"/>
        </w:rPr>
        <w:t>优势资源</w:t>
      </w:r>
    </w:p>
    <w:p w14:paraId="07604AAE">
      <w:pPr>
        <w:ind w:leftChars="200"/>
        <w:rPr>
          <w:rFonts w:hint="eastAsia"/>
        </w:rPr>
      </w:pPr>
      <w:r>
        <w:rPr>
          <w:rFonts w:hint="eastAsia"/>
        </w:rPr>
        <w:t>1. AI数字人技术与短视频矩阵运营能力</w:t>
      </w:r>
    </w:p>
    <w:p w14:paraId="1CDBE3CD">
      <w:pPr>
        <w:ind w:leftChars="200"/>
        <w:rPr>
          <w:rFonts w:hint="eastAsia"/>
        </w:rPr>
      </w:pPr>
      <w:r>
        <w:rPr>
          <w:rFonts w:hint="eastAsia"/>
        </w:rPr>
        <w:t>2. 创始人IP打造方法论（故事、文案、内容设计）</w:t>
      </w:r>
    </w:p>
    <w:p w14:paraId="2040096F">
      <w:pPr>
        <w:ind w:leftChars="200"/>
        <w:rPr>
          <w:rFonts w:hint="eastAsia"/>
        </w:rPr>
      </w:pPr>
      <w:r>
        <w:rPr>
          <w:rFonts w:hint="eastAsia"/>
        </w:rPr>
        <w:t>3. 跨界资源整合能力（如张一凡造势机构、中屏云媒等）</w:t>
      </w:r>
    </w:p>
    <w:p w14:paraId="586EFFFB">
      <w:pPr>
        <w:rPr>
          <w:rFonts w:hint="eastAsia"/>
        </w:rPr>
      </w:pPr>
    </w:p>
    <w:p w14:paraId="06183C5C">
      <w:pPr>
        <w:rPr>
          <w:rFonts w:hint="eastAsia"/>
        </w:rPr>
      </w:pPr>
      <w:r>
        <w:rPr>
          <w:rFonts w:hint="eastAsia"/>
        </w:rPr>
        <w:t>四、下一步行动计划</w:t>
      </w:r>
    </w:p>
    <w:p w14:paraId="03DFCF3F">
      <w:pPr>
        <w:numPr>
          <w:ilvl w:val="0"/>
          <w:numId w:val="7"/>
        </w:numPr>
        <w:ind w:left="0" w:leftChars="0" w:firstLine="420" w:firstLineChars="200"/>
        <w:rPr>
          <w:rFonts w:hint="eastAsia"/>
        </w:rPr>
      </w:pPr>
      <w:r>
        <w:rPr>
          <w:rFonts w:hint="eastAsia"/>
        </w:rPr>
        <w:t>协议细化（2月</w:t>
      </w:r>
      <w:r>
        <w:rPr>
          <w:rFonts w:hint="eastAsia"/>
          <w:lang w:val="en-US" w:eastAsia="zh-CN"/>
        </w:rPr>
        <w:t>8</w:t>
      </w:r>
      <w:r>
        <w:rPr>
          <w:rFonts w:hint="eastAsia"/>
        </w:rPr>
        <w:t>日前）：</w:t>
      </w:r>
    </w:p>
    <w:p w14:paraId="176C84F2">
      <w:pPr>
        <w:numPr>
          <w:ilvl w:val="0"/>
          <w:numId w:val="7"/>
        </w:numPr>
        <w:ind w:left="0" w:leftChars="0" w:firstLine="420" w:firstLineChars="200"/>
        <w:rPr>
          <w:rFonts w:hint="eastAsia"/>
        </w:rPr>
      </w:pPr>
      <w:r>
        <w:rPr>
          <w:rFonts w:hint="eastAsia"/>
        </w:rPr>
        <w:t>双方确认易货交换的服务内容、价值对标、交付时间及效果评估方式。</w:t>
      </w:r>
    </w:p>
    <w:p w14:paraId="109EF1E0">
      <w:pPr>
        <w:numPr>
          <w:ilvl w:val="0"/>
          <w:numId w:val="7"/>
        </w:numPr>
        <w:ind w:left="0" w:leftChars="0" w:firstLine="420" w:firstLineChars="200"/>
        <w:rPr>
          <w:rFonts w:hint="eastAsia"/>
        </w:rPr>
      </w:pPr>
      <w:r>
        <w:rPr>
          <w:rFonts w:hint="eastAsia"/>
        </w:rPr>
        <w:t>启动内容攻坚（2月1</w:t>
      </w:r>
      <w:r>
        <w:rPr>
          <w:rFonts w:hint="eastAsia"/>
          <w:lang w:val="en-US" w:eastAsia="zh-CN"/>
        </w:rPr>
        <w:t>0</w:t>
      </w:r>
      <w:r>
        <w:rPr>
          <w:rFonts w:hint="eastAsia"/>
        </w:rPr>
        <w:t>日前）：</w:t>
      </w:r>
    </w:p>
    <w:p w14:paraId="18AA17C9">
      <w:pPr>
        <w:numPr>
          <w:ilvl w:val="0"/>
          <w:numId w:val="7"/>
        </w:numPr>
        <w:ind w:left="0" w:leftChars="0" w:firstLine="420" w:firstLineChars="200"/>
        <w:rPr>
          <w:rFonts w:hint="eastAsia"/>
        </w:rPr>
      </w:pPr>
      <w:r>
        <w:rPr>
          <w:rFonts w:hint="eastAsia"/>
        </w:rPr>
        <w:t>乙方完成创始人IP故事撰写、首月私域文案规划、数字人视频首批制作。</w:t>
      </w:r>
    </w:p>
    <w:p w14:paraId="67C1F69B">
      <w:pPr>
        <w:numPr>
          <w:ilvl w:val="0"/>
          <w:numId w:val="7"/>
        </w:numPr>
        <w:ind w:left="0" w:leftChars="0" w:firstLine="420" w:firstLineChars="200"/>
        <w:rPr>
          <w:rFonts w:hint="eastAsia"/>
        </w:rPr>
      </w:pPr>
      <w:r>
        <w:rPr>
          <w:rFonts w:hint="eastAsia"/>
        </w:rPr>
        <w:t>月度复盘会（每月第一周）：</w:t>
      </w:r>
    </w:p>
    <w:p w14:paraId="1519942C">
      <w:pPr>
        <w:numPr>
          <w:ilvl w:val="0"/>
          <w:numId w:val="7"/>
        </w:numPr>
        <w:ind w:left="0" w:leftChars="0" w:firstLine="420" w:firstLineChars="200"/>
        <w:rPr>
          <w:rFonts w:hint="eastAsia"/>
        </w:rPr>
      </w:pPr>
      <w:r>
        <w:rPr>
          <w:rFonts w:hint="eastAsia"/>
        </w:rPr>
        <w:t>同步流量数据、客户反馈、内容优化方向，动态调整策略。</w:t>
      </w:r>
    </w:p>
    <w:p w14:paraId="639A8F9A">
      <w:pPr>
        <w:numPr>
          <w:ilvl w:val="0"/>
          <w:numId w:val="7"/>
        </w:numPr>
        <w:ind w:left="0" w:leftChars="0" w:firstLine="420" w:firstLineChars="200"/>
        <w:rPr>
          <w:rFonts w:hint="eastAsia"/>
        </w:rPr>
      </w:pPr>
      <w:r>
        <w:rPr>
          <w:rFonts w:hint="eastAsia"/>
        </w:rPr>
        <w:t>资源协同拓展（季度）：</w:t>
      </w:r>
    </w:p>
    <w:p w14:paraId="113748FF">
      <w:pPr>
        <w:numPr>
          <w:ilvl w:val="0"/>
          <w:numId w:val="7"/>
        </w:numPr>
        <w:ind w:left="0" w:leftChars="0" w:firstLine="420" w:firstLineChars="200"/>
        <w:rPr>
          <w:rFonts w:hint="eastAsia"/>
        </w:rPr>
      </w:pPr>
      <w:r>
        <w:rPr>
          <w:rFonts w:hint="eastAsia"/>
        </w:rPr>
        <w:t>基于初期成果，策划行业沙龙、联合白皮书或跨界事件营销。</w:t>
      </w:r>
    </w:p>
    <w:p w14:paraId="102B7DB9">
      <w:pPr>
        <w:rPr>
          <w:rFonts w:hint="eastAsia"/>
        </w:rPr>
      </w:pPr>
    </w:p>
    <w:p w14:paraId="1C5E8C96">
      <w:pPr>
        <w:rPr>
          <w:rFonts w:hint="eastAsia"/>
        </w:rPr>
      </w:pPr>
      <w:r>
        <w:rPr>
          <w:rFonts w:hint="eastAsia"/>
        </w:rPr>
        <w:t>五、待决议事项</w:t>
      </w:r>
    </w:p>
    <w:p w14:paraId="4FF2D7AA">
      <w:pPr>
        <w:rPr>
          <w:rFonts w:hint="eastAsia"/>
        </w:rPr>
      </w:pPr>
    </w:p>
    <w:p w14:paraId="6200D00F">
      <w:pPr>
        <w:numPr>
          <w:ilvl w:val="0"/>
          <w:numId w:val="7"/>
        </w:numPr>
        <w:ind w:left="0" w:leftChars="0" w:firstLine="420" w:firstLineChars="200"/>
        <w:rPr>
          <w:rFonts w:hint="eastAsia"/>
        </w:rPr>
      </w:pPr>
      <w:r>
        <w:rPr>
          <w:rFonts w:hint="eastAsia"/>
        </w:rPr>
        <w:t>甲方是否确认以“AI搜爆年度服务包”作为易货交换标的？</w:t>
      </w:r>
    </w:p>
    <w:p w14:paraId="4DB70BD7">
      <w:pPr>
        <w:numPr>
          <w:ilvl w:val="0"/>
          <w:numId w:val="7"/>
        </w:numPr>
        <w:ind w:left="0" w:leftChars="0" w:firstLine="420" w:firstLineChars="200"/>
        <w:rPr>
          <w:rFonts w:hint="eastAsia"/>
        </w:rPr>
      </w:pPr>
      <w:r>
        <w:rPr>
          <w:rFonts w:hint="eastAsia"/>
        </w:rPr>
        <w:t>双方是否需要签署合作备忘录（MOU）明确权益分配？</w:t>
      </w:r>
    </w:p>
    <w:p w14:paraId="12517C93">
      <w:pPr>
        <w:numPr>
          <w:ilvl w:val="0"/>
          <w:numId w:val="7"/>
        </w:numPr>
        <w:ind w:left="0" w:leftChars="0" w:firstLine="420" w:firstLineChars="200"/>
        <w:rPr>
          <w:rFonts w:hint="eastAsia"/>
        </w:rPr>
      </w:pPr>
      <w:r>
        <w:rPr>
          <w:rFonts w:hint="eastAsia"/>
        </w:rPr>
        <w:t>首期内容产出方向是否需要增加行业垂类（如金融、教培）案例？</w:t>
      </w:r>
    </w:p>
    <w:p w14:paraId="1FBD4EA5">
      <w:pPr>
        <w:rPr>
          <w:rFonts w:hint="eastAsia"/>
        </w:rPr>
      </w:pPr>
    </w:p>
    <w:p w14:paraId="12DBA3DE">
      <w:pPr>
        <w:numPr>
          <w:ilvl w:val="0"/>
          <w:numId w:val="8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双方就新增收益的分配约定如下：</w:t>
      </w:r>
    </w:p>
    <w:p w14:paraId="1FF7B5BC">
      <w:pPr>
        <w:numPr>
          <w:ilvl w:val="0"/>
          <w:numId w:val="0"/>
        </w:numPr>
        <w:ind w:firstLine="420"/>
        <w:rPr>
          <w:rFonts w:hint="eastAsia"/>
          <w:lang w:val="en-US" w:eastAsia="zh-CN"/>
        </w:rPr>
      </w:pPr>
    </w:p>
    <w:p w14:paraId="144C044A">
      <w:pPr>
        <w:numPr>
          <w:ilvl w:val="0"/>
          <w:numId w:val="9"/>
        </w:numPr>
        <w:ind w:left="0" w:leftChars="0"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新产品与新客户收益</w:t>
      </w:r>
    </w:p>
    <w:p w14:paraId="56D18B86">
      <w:pPr>
        <w:numPr>
          <w:ilvl w:val="0"/>
          <w:numId w:val="0"/>
        </w:numPr>
        <w:ind w:leftChars="200"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乙方通过创作新产品或开拓新客户来源为甲方带来收益的，甲方承诺按双方另行商定的比例向乙方分配相应收益。</w:t>
      </w:r>
    </w:p>
    <w:p w14:paraId="08D37838">
      <w:pPr>
        <w:numPr>
          <w:ilvl w:val="0"/>
          <w:numId w:val="9"/>
        </w:numPr>
        <w:ind w:left="0" w:leftChars="0"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长效内容创新服务</w:t>
      </w:r>
    </w:p>
    <w:p w14:paraId="513783BF">
      <w:pPr>
        <w:numPr>
          <w:ilvl w:val="0"/>
          <w:numId w:val="0"/>
        </w:numPr>
        <w:ind w:leftChars="200"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乙方为甲方提供长效内容创新服务（包括但不限于书籍创作及相关内容产出），由此产生的收益及品牌影响力收益，甲方应向乙方支付一定比例的激励分配。</w:t>
      </w:r>
    </w:p>
    <w:p w14:paraId="7591A6E5">
      <w:pPr>
        <w:numPr>
          <w:ilvl w:val="0"/>
          <w:numId w:val="9"/>
        </w:numPr>
        <w:ind w:left="0" w:leftChars="0"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事件营销与文旅资源合作</w:t>
      </w:r>
    </w:p>
    <w:p w14:paraId="19490A4A">
      <w:pPr>
        <w:numPr>
          <w:ilvl w:val="0"/>
          <w:numId w:val="0"/>
        </w:numPr>
        <w:ind w:leftChars="200" w:firstLine="420" w:firstLineChars="2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乙方在事件营销及文旅资源方面具备独特优势，甲方在此承诺，在相关业务领域中给予乙方非排他的优先合作权。</w:t>
      </w:r>
    </w:p>
    <w:p w14:paraId="4528EB09">
      <w:pPr>
        <w:rPr>
          <w:rFonts w:hint="eastAsia"/>
        </w:rPr>
      </w:pPr>
    </w:p>
    <w:p w14:paraId="6D023C1B">
      <w:pPr>
        <w:rPr>
          <w:rFonts w:hint="eastAsia"/>
        </w:rPr>
      </w:pPr>
      <w:r>
        <w:rPr>
          <w:rFonts w:hint="eastAsia"/>
          <w:lang w:val="en-US" w:eastAsia="zh-CN"/>
        </w:rPr>
        <w:t>七、</w:t>
      </w:r>
      <w:r>
        <w:rPr>
          <w:rFonts w:hint="eastAsia"/>
        </w:rPr>
        <w:t>本次会议明确了以“易货交换”模式推动AI搜爆创始人IP打造的可行性与紧迫性。乙方将基于“流量侦察兵”体系与ChatGPT会客厅资源，系统化输出IP内容、私域运营与事件营销能力；甲方则通过提供AI技术服务与行业资源，实现品牌影响力与市场转化双增长。双方将以合伙人姿态，共同探索AI时代“技术+IP+流量”的生态共赢模式。</w:t>
      </w:r>
    </w:p>
    <w:p w14:paraId="5661F48A">
      <w:pPr>
        <w:rPr>
          <w:rFonts w:hint="eastAsia"/>
        </w:rPr>
      </w:pPr>
    </w:p>
    <w:p w14:paraId="3538A560">
      <w:pPr>
        <w:rPr>
          <w:rFonts w:hint="eastAsia"/>
        </w:rPr>
      </w:pPr>
    </w:p>
    <w:p w14:paraId="2A9598DC">
      <w:pPr>
        <w:rPr>
          <w:rFonts w:hint="eastAsia"/>
        </w:rPr>
      </w:pPr>
      <w:r>
        <w:rPr>
          <w:rFonts w:hint="eastAsia"/>
        </w:rPr>
        <w:t>日期： 2026年2月</w:t>
      </w:r>
      <w:r>
        <w:rPr>
          <w:rFonts w:hint="eastAsia"/>
          <w:lang w:val="en-US" w:eastAsia="zh-CN"/>
        </w:rPr>
        <w:t>4</w:t>
      </w:r>
      <w:r>
        <w:rPr>
          <w:rFonts w:hint="eastAsia"/>
        </w:rPr>
        <w:t>日</w:t>
      </w:r>
    </w:p>
    <w:p w14:paraId="49AB47D6">
      <w:r>
        <w:rPr>
          <w:rFonts w:hint="eastAsia"/>
        </w:rPr>
        <w:t>附注： 本备忘录基于2026年2月4日会议内容整理，经双方确认后可作为后续合作执行依据。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公文黑体">
    <w:altName w:val="黑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KSOF78933684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numPicBullet w:numPicBulletId="0">
    <w:pict>
      <v:shape id="0" type="#_x0000_t75" style="width:64px;height:64px" o:bullet="t">
        <v:imagedata r:id="rId1" o:title=""/>
      </v:shape>
    </w:pict>
  </w:numPicBullet>
  <w:numPicBullet w:numPicBulletId="1">
    <w:pict>
      <v:shape id="1" type="#_x0000_t75" style="width:64px;height:64px" o:bullet="t">
        <v:imagedata r:id="rId2" o:title=""/>
      </v:shape>
    </w:pict>
  </w:numPicBullet>
  <w:numPicBullet w:numPicBulletId="2">
    <w:pict>
      <v:shape id="2" type="#_x0000_t75" style="width:64px;height:64px" o:bullet="t">
        <v:imagedata r:id="rId3" o:title=""/>
      </v:shape>
    </w:pict>
  </w:numPicBullet>
  <w:numPicBullet w:numPicBulletId="3">
    <w:pict>
      <v:shape id="3" type="#_x0000_t75" style="width:64px;height:64px" o:bullet="t">
        <v:imagedata r:id="rId4" o:title=""/>
      </v:shape>
    </w:pict>
  </w:numPicBullet>
  <w:numPicBullet w:numPicBulletId="4">
    <w:pict>
      <v:shape id="4" type="#_x0000_t75" style="width:64px;height:64px" o:bullet="t">
        <v:imagedata r:id="rId5" o:title=""/>
      </v:shape>
    </w:pict>
  </w:numPicBullet>
  <w:numPicBullet w:numPicBulletId="5">
    <w:pict>
      <v:shape id="5" type="#_x0000_t75" style="width:64px;height:64px" o:bullet="t">
        <v:imagedata r:id="rId6" o:title=""/>
      </v:shape>
    </w:pict>
  </w:numPicBullet>
  <w:abstractNum w:abstractNumId="0">
    <w:nsid w:val="A6DA61BA"/>
    <w:multiLevelType w:val="singleLevel"/>
    <w:tmpl w:val="A6DA61BA"/>
    <w:lvl w:ilvl="0" w:tentative="0">
      <w:start w:val="1"/>
      <w:numFmt w:val="bullet"/>
      <w:lvlText w:val=""/>
      <w:lvlPicBulletId w:val="5"/>
      <w:lvlJc w:val="left"/>
      <w:pPr>
        <w:tabs>
          <w:tab w:val="left" w:pos="420"/>
        </w:tabs>
        <w:ind w:left="840" w:hanging="420"/>
      </w:pPr>
      <w:rPr>
        <w:rFonts w:hint="default" w:ascii="Wingdings" w:hAnsi="Wingdings"/>
      </w:rPr>
    </w:lvl>
  </w:abstractNum>
  <w:abstractNum w:abstractNumId="1">
    <w:nsid w:val="D37F1A28"/>
    <w:multiLevelType w:val="singleLevel"/>
    <w:tmpl w:val="D37F1A28"/>
    <w:lvl w:ilvl="0" w:tentative="0">
      <w:start w:val="1"/>
      <w:numFmt w:val="bullet"/>
      <w:lvlText w:val=""/>
      <w:lvlPicBulletId w:val="3"/>
      <w:lvlJc w:val="left"/>
      <w:pPr>
        <w:tabs>
          <w:tab w:val="left" w:pos="420"/>
        </w:tabs>
        <w:ind w:left="840" w:hanging="420"/>
      </w:pPr>
      <w:rPr>
        <w:rFonts w:hint="default" w:ascii="Wingdings" w:hAnsi="Wingdings"/>
      </w:rPr>
    </w:lvl>
  </w:abstractNum>
  <w:abstractNum w:abstractNumId="2">
    <w:nsid w:val="FFDF18D9"/>
    <w:multiLevelType w:val="singleLevel"/>
    <w:tmpl w:val="FFDF18D9"/>
    <w:lvl w:ilvl="0" w:tentative="0">
      <w:start w:val="1"/>
      <w:numFmt w:val="bullet"/>
      <w:lvlText w:val=""/>
      <w:lvlPicBulletId w:val="4"/>
      <w:lvlJc w:val="left"/>
      <w:pPr>
        <w:tabs>
          <w:tab w:val="left" w:pos="420"/>
        </w:tabs>
        <w:ind w:left="840" w:hanging="420"/>
      </w:pPr>
      <w:rPr>
        <w:rFonts w:hint="default" w:ascii="Wingdings" w:hAnsi="Wingdings"/>
      </w:rPr>
    </w:lvl>
  </w:abstractNum>
  <w:abstractNum w:abstractNumId="3">
    <w:nsid w:val="FFFE9E39"/>
    <w:multiLevelType w:val="singleLevel"/>
    <w:tmpl w:val="FFFE9E39"/>
    <w:lvl w:ilvl="0" w:tentative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4">
    <w:nsid w:val="27DAE4A3"/>
    <w:multiLevelType w:val="singleLevel"/>
    <w:tmpl w:val="27DAE4A3"/>
    <w:lvl w:ilvl="0" w:tentative="0">
      <w:start w:val="1"/>
      <w:numFmt w:val="bullet"/>
      <w:lvlText w:val=""/>
      <w:lvlPicBulletId w:val="1"/>
      <w:lvlJc w:val="left"/>
      <w:pPr>
        <w:tabs>
          <w:tab w:val="left" w:pos="420"/>
        </w:tabs>
        <w:ind w:left="840" w:hanging="420"/>
      </w:pPr>
      <w:rPr>
        <w:rFonts w:hint="default" w:ascii="Wingdings" w:hAnsi="Wingdings"/>
      </w:rPr>
    </w:lvl>
  </w:abstractNum>
  <w:abstractNum w:abstractNumId="5">
    <w:nsid w:val="2F36DC02"/>
    <w:multiLevelType w:val="singleLevel"/>
    <w:tmpl w:val="2F36DC02"/>
    <w:lvl w:ilvl="0" w:tentative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6">
    <w:nsid w:val="5FD9459A"/>
    <w:multiLevelType w:val="singleLevel"/>
    <w:tmpl w:val="5FD9459A"/>
    <w:lvl w:ilvl="0" w:tentative="0">
      <w:start w:val="1"/>
      <w:numFmt w:val="bullet"/>
      <w:lvlText w:val=""/>
      <w:lvlPicBulletId w:val="0"/>
      <w:lvlJc w:val="left"/>
      <w:pPr>
        <w:tabs>
          <w:tab w:val="left" w:pos="420"/>
        </w:tabs>
        <w:ind w:left="840" w:hanging="420"/>
      </w:pPr>
      <w:rPr>
        <w:rFonts w:hint="default" w:ascii="Wingdings" w:hAnsi="Wingdings"/>
      </w:rPr>
    </w:lvl>
  </w:abstractNum>
  <w:abstractNum w:abstractNumId="7">
    <w:nsid w:val="6FBED616"/>
    <w:multiLevelType w:val="singleLevel"/>
    <w:tmpl w:val="6FBED616"/>
    <w:lvl w:ilvl="0" w:tentative="0">
      <w:start w:val="1"/>
      <w:numFmt w:val="bullet"/>
      <w:lvlText w:val=""/>
      <w:lvlPicBulletId w:val="2"/>
      <w:lvlJc w:val="left"/>
      <w:pPr>
        <w:tabs>
          <w:tab w:val="left" w:pos="420"/>
        </w:tabs>
        <w:ind w:left="840" w:hanging="420"/>
      </w:pPr>
      <w:rPr>
        <w:rFonts w:hint="default" w:ascii="Wingdings" w:hAnsi="Wingdings"/>
      </w:rPr>
    </w:lvl>
  </w:abstractNum>
  <w:abstractNum w:abstractNumId="8">
    <w:nsid w:val="7DF60EDA"/>
    <w:multiLevelType w:val="singleLevel"/>
    <w:tmpl w:val="7DF60EDA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1"/>
  </w:num>
  <w:num w:numId="5">
    <w:abstractNumId w:val="2"/>
  </w:num>
  <w:num w:numId="6">
    <w:abstractNumId w:val="0"/>
  </w:num>
  <w:num w:numId="7">
    <w:abstractNumId w:val="5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EF2327"/>
    <w:rsid w:val="1B7D400A"/>
    <w:rsid w:val="32171A14"/>
    <w:rsid w:val="5CEF2327"/>
    <w:rsid w:val="76FE115D"/>
    <w:rsid w:val="9FF91203"/>
    <w:rsid w:val="B2BC9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numbering.xml.rels><?xml version="1.0" encoding="UTF-8" standalone="yes"?>
<Relationships xmlns="http://schemas.openxmlformats.org/package/2006/relationships"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jpeg"/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1855</Words>
  <Characters>1961</Characters>
  <Lines>0</Lines>
  <Paragraphs>0</Paragraphs>
  <TotalTime>780</TotalTime>
  <ScaleCrop>false</ScaleCrop>
  <LinksUpToDate>false</LinksUpToDate>
  <CharactersWithSpaces>1989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2026-02-06T19:48:00Z</dcterms:created>
  <dc:creator>陈一源  （羊金卓玛）</dc:creator>
  <cp:lastModifiedBy>V</cp:lastModifiedBy>
  <dcterms:modified xsi:type="dcterms:W3CDTF">2026-04-29T04:06:32Z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BC2ED5CC121D47F28179D5498BEEE7F7_13</vt:lpwstr>
  </property>
  <property fmtid="{D5CDD505-2E9C-101B-9397-08002B2CF9AE}" pid="4" name="KSOTemplateDocerSaveRecord">
    <vt:lpwstr>eyJoZGlkIjoiZmZkNmQ0NmFhNWI1NWY4MjI3MmQ1NTYyMzQ4OWUyY2YiLCJ1c2VySWQiOiI5MTE4ODY0MjEifQ==</vt:lpwstr>
  </property>
</Properties>
</file>