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78CD2">
      <w:pPr>
        <w:pStyle w:val="9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四川远见行人工智能科技有限公司</w:t>
      </w:r>
    </w:p>
    <w:p w14:paraId="27BB492C">
      <w:pPr>
        <w:pStyle w:val="9"/>
        <w:jc w:val="center"/>
      </w:pPr>
      <w:r>
        <w:rPr>
          <w:rFonts w:hint="eastAsia"/>
          <w:lang w:val="en-US" w:eastAsia="zh-CN"/>
        </w:rPr>
        <w:t>8-10月</w:t>
      </w:r>
      <w:r>
        <w:t>财务报表</w:t>
      </w:r>
    </w:p>
    <w:p w14:paraId="17662A47">
      <w:pPr>
        <w:pStyle w:val="4"/>
      </w:pPr>
      <w:r>
        <w:rPr>
          <w:rFonts w:hint="eastAsia"/>
          <w:lang w:val="en-US" w:eastAsia="zh-CN"/>
        </w:rPr>
        <w:t>一</w:t>
      </w:r>
      <w:r>
        <w:t>、资产负债表</w:t>
      </w:r>
    </w:p>
    <w:p w14:paraId="454BCBC1">
      <w:pPr>
        <w:pStyle w:val="16"/>
      </w:pPr>
      <w:r>
        <w:t>单位：人民币元</w:t>
      </w:r>
    </w:p>
    <w:p w14:paraId="0129E5D0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3"/>
        <w:gridCol w:w="1986"/>
        <w:gridCol w:w="1986"/>
        <w:gridCol w:w="1986"/>
        <w:gridCol w:w="1805"/>
      </w:tblGrid>
      <w:tr w14:paraId="458C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5F661">
            <w:pPr>
              <w:pStyle w:val="16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96C74">
            <w:pPr>
              <w:pStyle w:val="16"/>
            </w:pPr>
            <w:r>
              <w:t>初始投资时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E470F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8月1日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49079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10月31日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37079">
            <w:pPr>
              <w:pStyle w:val="16"/>
            </w:pPr>
            <w:r>
              <w:t>说明</w:t>
            </w:r>
          </w:p>
        </w:tc>
      </w:tr>
      <w:tr w14:paraId="088F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54373">
            <w:pPr>
              <w:pStyle w:val="16"/>
            </w:pPr>
            <w:r>
              <w:t>资产总计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BE105">
            <w:pPr>
              <w:pStyle w:val="16"/>
            </w:pPr>
            <w:r>
              <w:t>650,000.00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E77BD">
            <w:pPr>
              <w:pStyle w:val="16"/>
            </w:pPr>
            <w:r>
              <w:t>163,611.00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621B9">
            <w:pPr>
              <w:pStyle w:val="16"/>
            </w:pPr>
            <w:r>
              <w:t>82,841.99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3FDFF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初始投资为以前</w:t>
            </w:r>
            <w:r>
              <w:t>大额开发支出导致资产缩减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4814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7CA57">
            <w:pPr>
              <w:pStyle w:val="16"/>
            </w:pPr>
            <w:r>
              <w:t>1. 货币资金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294A6">
            <w:pPr>
              <w:pStyle w:val="16"/>
            </w:pPr>
            <w:r>
              <w:t>650,000.00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513E2">
            <w:pPr>
              <w:pStyle w:val="16"/>
            </w:pPr>
            <w:r>
              <w:t>150,000.00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5D7C3">
            <w:pPr>
              <w:pStyle w:val="16"/>
            </w:pPr>
            <w:r>
              <w:t>62,452.67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A0C63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原始投资款55万元，后添加投资10万元。</w:t>
            </w:r>
          </w:p>
        </w:tc>
      </w:tr>
      <w:tr w14:paraId="6072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3E7B0">
            <w:pPr>
              <w:pStyle w:val="16"/>
            </w:pPr>
            <w:r>
              <w:t>2. 应收账款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0D2E0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62C37">
            <w:pPr>
              <w:pStyle w:val="16"/>
            </w:pPr>
            <w:r>
              <w:t>10,000.00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89D84">
            <w:pPr>
              <w:pStyle w:val="16"/>
            </w:pPr>
            <w:r>
              <w:t>10,000.00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EF069">
            <w:pPr>
              <w:pStyle w:val="16"/>
            </w:pPr>
            <w:r>
              <w:rPr>
                <w:rFonts w:hint="eastAsia"/>
                <w:lang w:val="en-US" w:eastAsia="zh-CN"/>
              </w:rPr>
              <w:t>8</w:t>
            </w:r>
            <w:r>
              <w:t>月前项目尾款（未收回，延续至当期）</w:t>
            </w:r>
          </w:p>
        </w:tc>
      </w:tr>
      <w:tr w14:paraId="73D9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0C234">
            <w:pPr>
              <w:pStyle w:val="16"/>
            </w:pPr>
            <w:r>
              <w:t>3. 固定资产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8A0C8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13C64">
            <w:pPr>
              <w:pStyle w:val="16"/>
            </w:pPr>
            <w:r>
              <w:t>3,611.00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4F5E2">
            <w:pPr>
              <w:pStyle w:val="16"/>
            </w:pPr>
            <w:r>
              <w:t>2,389.00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F2D2F">
            <w:pPr>
              <w:pStyle w:val="16"/>
            </w:pPr>
            <w:r>
              <w:rPr>
                <w:rFonts w:hint="eastAsia"/>
                <w:lang w:val="en-US" w:eastAsia="zh-CN"/>
              </w:rPr>
              <w:t>8月</w:t>
            </w:r>
            <w:r>
              <w:t>前采购 AI 开发硬件（5,000 元），累计折旧：3 个月初 1,389 元→期末 2,611 元（月折旧 463 元）</w:t>
            </w:r>
          </w:p>
        </w:tc>
      </w:tr>
      <w:tr w14:paraId="4C2F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0BDB0">
            <w:pPr>
              <w:pStyle w:val="16"/>
            </w:pPr>
            <w:r>
              <w:t>4. 无形资产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FE96E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48C0F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6DF42">
            <w:pPr>
              <w:pStyle w:val="16"/>
            </w:pPr>
            <w:r>
              <w:t>2,000.00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A5835">
            <w:pPr>
              <w:pStyle w:val="16"/>
            </w:pPr>
            <w:r>
              <w:t>近 3 个月新增软件著作权申请费（小额开发投入）</w:t>
            </w:r>
          </w:p>
        </w:tc>
      </w:tr>
      <w:tr w14:paraId="0CAD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4FC86">
            <w:pPr>
              <w:pStyle w:val="16"/>
            </w:pPr>
            <w:r>
              <w:t>5. 其他应收款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15BE8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9B45A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D07C5">
            <w:pPr>
              <w:pStyle w:val="16"/>
            </w:pPr>
            <w:r>
              <w:t>6,000.00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BF1C5">
            <w:pPr>
              <w:pStyle w:val="16"/>
            </w:pPr>
            <w:r>
              <w:t>近 3 个月员工备用金（小额运营支出）</w:t>
            </w:r>
          </w:p>
        </w:tc>
      </w:tr>
      <w:tr w14:paraId="2C65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70004">
            <w:pPr>
              <w:pStyle w:val="16"/>
            </w:pPr>
            <w:r>
              <w:t>负债总计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33A64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F01E6">
            <w:pPr>
              <w:pStyle w:val="16"/>
            </w:pPr>
            <w:r>
              <w:t>8,611.00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AF835">
            <w:pPr>
              <w:pStyle w:val="16"/>
            </w:pPr>
            <w:r>
              <w:t>16,489.32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661B5">
            <w:pPr>
              <w:pStyle w:val="16"/>
            </w:pPr>
            <w:r>
              <w:t>3 个月初应付税费 8,611 元→期末新增应付账款 + 税费</w:t>
            </w:r>
          </w:p>
        </w:tc>
      </w:tr>
      <w:tr w14:paraId="75E2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DD468">
            <w:pPr>
              <w:pStyle w:val="16"/>
            </w:pPr>
            <w:r>
              <w:t>1. 应付账款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E8C50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22458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7AB7B">
            <w:pPr>
              <w:pStyle w:val="16"/>
            </w:pPr>
            <w:r>
              <w:t>10,000.00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A7101">
            <w:pPr>
              <w:pStyle w:val="16"/>
            </w:pPr>
            <w:r>
              <w:t>近 3 个月</w:t>
            </w:r>
            <w:r>
              <w:rPr>
                <w:rFonts w:hint="eastAsia"/>
                <w:lang w:val="en-US" w:eastAsia="zh-CN"/>
              </w:rPr>
              <w:t>开发外包</w:t>
            </w:r>
            <w:r>
              <w:t>（小额运营负债）</w:t>
            </w:r>
          </w:p>
        </w:tc>
      </w:tr>
      <w:tr w14:paraId="4173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6C39A">
            <w:pPr>
              <w:pStyle w:val="16"/>
            </w:pPr>
            <w:r>
              <w:t>2. 应付职工薪酬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10CC9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615EE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443D0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5DD41">
            <w:pPr>
              <w:pStyle w:val="16"/>
            </w:pPr>
            <w:r>
              <w:t>工资当月结清</w:t>
            </w:r>
          </w:p>
        </w:tc>
      </w:tr>
      <w:tr w14:paraId="2545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54C72">
            <w:pPr>
              <w:pStyle w:val="16"/>
            </w:pPr>
            <w:r>
              <w:t>3. 应交税费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3CF5C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03812">
            <w:pPr>
              <w:pStyle w:val="16"/>
            </w:pPr>
            <w:r>
              <w:t>8,611.00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2DAF2">
            <w:pPr>
              <w:pStyle w:val="16"/>
            </w:pPr>
            <w:r>
              <w:t>6,489.32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ECB4C">
            <w:pPr>
              <w:pStyle w:val="16"/>
            </w:pPr>
            <w:r>
              <w:t>3 个月初未缴税费→期末部分缴纳，余额减少</w:t>
            </w:r>
          </w:p>
        </w:tc>
      </w:tr>
      <w:tr w14:paraId="4D4C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86338">
            <w:pPr>
              <w:pStyle w:val="16"/>
            </w:pPr>
            <w:r>
              <w:t>所有者权益总计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398AE">
            <w:pPr>
              <w:pStyle w:val="16"/>
            </w:pPr>
            <w:r>
              <w:t>650,000.00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2C467">
            <w:pPr>
              <w:pStyle w:val="16"/>
            </w:pPr>
            <w:r>
              <w:t>155,000.00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2DC02">
            <w:pPr>
              <w:pStyle w:val="16"/>
            </w:pPr>
            <w:r>
              <w:t>66,352.67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05D29">
            <w:pPr>
              <w:pStyle w:val="16"/>
            </w:pPr>
          </w:p>
        </w:tc>
      </w:tr>
      <w:tr w14:paraId="1D98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40791">
            <w:pPr>
              <w:pStyle w:val="16"/>
            </w:pPr>
            <w:r>
              <w:t>1. 实收资本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0F898">
            <w:pPr>
              <w:pStyle w:val="16"/>
            </w:pPr>
            <w:r>
              <w:t>650,000.00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FB5B6">
            <w:pPr>
              <w:pStyle w:val="16"/>
            </w:pPr>
            <w:r>
              <w:t>650,000.00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353E2">
            <w:pPr>
              <w:pStyle w:val="16"/>
            </w:pPr>
            <w:r>
              <w:t>650,000.00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8D450">
            <w:pPr>
              <w:pStyle w:val="16"/>
            </w:pPr>
            <w:r>
              <w:t>股东投资</w:t>
            </w:r>
          </w:p>
        </w:tc>
      </w:tr>
      <w:tr w14:paraId="0537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EC526">
            <w:pPr>
              <w:pStyle w:val="16"/>
            </w:pPr>
            <w:r>
              <w:t>2. 未分配利润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A6ED8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D4875">
            <w:pPr>
              <w:pStyle w:val="16"/>
            </w:pPr>
            <w:r>
              <w:t>-495,000.00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63189">
            <w:pPr>
              <w:pStyle w:val="16"/>
            </w:pPr>
            <w:r>
              <w:t>-583,647.33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B8184">
            <w:pPr>
              <w:pStyle w:val="16"/>
            </w:pPr>
          </w:p>
        </w:tc>
      </w:tr>
    </w:tbl>
    <w:p w14:paraId="17580F50">
      <w:pPr>
        <w:pStyle w:val="4"/>
      </w:pPr>
      <w:r>
        <w:t>三、利润表</w:t>
      </w:r>
    </w:p>
    <w:p w14:paraId="3FEB3FBE">
      <w:pPr>
        <w:pStyle w:val="16"/>
      </w:pPr>
      <w:r>
        <w:t>单位：人民币元</w:t>
      </w:r>
    </w:p>
    <w:p w14:paraId="052CDAB6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729B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60687">
            <w:pPr>
              <w:pStyle w:val="16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1F581">
            <w:pPr>
              <w:pStyle w:val="16"/>
            </w:pPr>
            <w:r>
              <w:t>金额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3EC23">
            <w:pPr>
              <w:pStyle w:val="16"/>
            </w:pPr>
            <w:r>
              <w:t>说明</w:t>
            </w:r>
          </w:p>
        </w:tc>
      </w:tr>
      <w:tr w14:paraId="0D21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F7257">
            <w:pPr>
              <w:pStyle w:val="16"/>
            </w:pPr>
            <w:r>
              <w:t>一、营业收入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7CE38">
            <w:pPr>
              <w:pStyle w:val="16"/>
            </w:pPr>
            <w:r>
              <w:t>67,000.00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FB854">
            <w:pPr>
              <w:pStyle w:val="16"/>
            </w:pPr>
            <w:r>
              <w:t>近 3 个月项目开发收入（1.5 万 / 3 万 / 2.2 万）</w:t>
            </w:r>
          </w:p>
        </w:tc>
      </w:tr>
      <w:tr w14:paraId="1CB7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30C2B">
            <w:pPr>
              <w:pStyle w:val="16"/>
            </w:pPr>
            <w:r>
              <w:t>减：营业成本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32E25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125,300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A0A96">
            <w:pPr>
              <w:pStyle w:val="16"/>
            </w:pPr>
            <w:r>
              <w:t>近 3 个月人工成本（全职 + 兼职工资）</w:t>
            </w:r>
          </w:p>
        </w:tc>
      </w:tr>
      <w:tr w14:paraId="4C07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DAD3D">
            <w:pPr>
              <w:pStyle w:val="16"/>
            </w:pPr>
            <w:r>
              <w:t>其中：全职员工工资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1F119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95,300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B50B7">
            <w:pPr>
              <w:pStyle w:val="16"/>
            </w:pPr>
            <w:r>
              <w:t>近 3 个月全职工资（分月支付，避免前期集中支出）</w:t>
            </w:r>
          </w:p>
        </w:tc>
      </w:tr>
      <w:tr w14:paraId="70E5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1A7A1">
            <w:pPr>
              <w:pStyle w:val="16"/>
            </w:pPr>
            <w:r>
              <w:t>兼职员工工资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72003">
            <w:pPr>
              <w:pStyle w:val="16"/>
            </w:pPr>
            <w:r>
              <w:t>12,000.00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DB24C">
            <w:pPr>
              <w:pStyle w:val="16"/>
            </w:pPr>
            <w:r>
              <w:t>近 3 个月兼职开发报酬</w:t>
            </w:r>
          </w:p>
        </w:tc>
      </w:tr>
      <w:tr w14:paraId="5681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04225">
            <w:pPr>
              <w:pStyle w:val="16"/>
            </w:pPr>
            <w:r>
              <w:t>减：税金及附加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693F4">
            <w:pPr>
              <w:pStyle w:val="16"/>
            </w:pPr>
            <w:r>
              <w:t>2,010.00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56B2F">
            <w:pPr>
              <w:pStyle w:val="16"/>
            </w:pPr>
            <w:r>
              <w:t>近 3 个月增值税附加税</w:t>
            </w:r>
          </w:p>
        </w:tc>
      </w:tr>
      <w:tr w14:paraId="33CE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939E3">
            <w:pPr>
              <w:pStyle w:val="16"/>
            </w:pPr>
            <w:r>
              <w:t>减：销售费用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C63BA">
            <w:pPr>
              <w:pStyle w:val="16"/>
            </w:pPr>
            <w:r>
              <w:t>5,000.00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44974">
            <w:pPr>
              <w:pStyle w:val="16"/>
            </w:pPr>
            <w:r>
              <w:t>近 3 个月营销推广费（前期已投入大额宣传，近 3 个月缩减）</w:t>
            </w:r>
          </w:p>
        </w:tc>
      </w:tr>
      <w:tr w14:paraId="79BA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C0744">
            <w:pPr>
              <w:pStyle w:val="16"/>
            </w:pPr>
            <w:r>
              <w:t>减：管理费用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7059F">
            <w:pPr>
              <w:pStyle w:val="16"/>
            </w:pPr>
            <w:r>
              <w:t>18,000.00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0652A">
            <w:pPr>
              <w:pStyle w:val="16"/>
            </w:pPr>
            <w:r>
              <w:t>近 3 个月办公</w:t>
            </w:r>
            <w:r>
              <w:rPr>
                <w:rFonts w:hint="eastAsia"/>
                <w:lang w:val="en-US" w:eastAsia="zh-CN"/>
              </w:rPr>
              <w:t>费用</w:t>
            </w:r>
            <w:r>
              <w:t xml:space="preserve"> + 水电 + 耗材</w:t>
            </w:r>
          </w:p>
        </w:tc>
      </w:tr>
      <w:tr w14:paraId="58A4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5017D">
            <w:pPr>
              <w:pStyle w:val="16"/>
            </w:pPr>
            <w:r>
              <w:t>减：研发费用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C464F">
            <w:pPr>
              <w:pStyle w:val="16"/>
            </w:pPr>
            <w:r>
              <w:t>12,850.00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3C3FF">
            <w:pPr>
              <w:pStyle w:val="16"/>
            </w:pPr>
            <w:r>
              <w:t>近 3 个月开发迭代支出（AI 软件优化 + 测试，无大额硬件采购）</w:t>
            </w:r>
          </w:p>
        </w:tc>
      </w:tr>
      <w:tr w14:paraId="4252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2B7A5">
            <w:pPr>
              <w:pStyle w:val="16"/>
            </w:pPr>
            <w:r>
              <w:t>减：财务费用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64F57">
            <w:pPr>
              <w:pStyle w:val="16"/>
            </w:pPr>
            <w:r>
              <w:t>200.00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68676">
            <w:pPr>
              <w:pStyle w:val="16"/>
            </w:pPr>
            <w:r>
              <w:t>近 3 个月银行手续费（小额）</w:t>
            </w:r>
          </w:p>
        </w:tc>
      </w:tr>
      <w:tr w14:paraId="58A8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548C4">
            <w:pPr>
              <w:pStyle w:val="16"/>
            </w:pPr>
            <w:r>
              <w:t>二、营业利润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1364F">
            <w:pPr>
              <w:pStyle w:val="16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3A45B">
            <w:pPr>
              <w:pStyle w:val="16"/>
            </w:pPr>
            <w:r>
              <w:t>近 3 个月小幅亏损（现金消耗主要来源）</w:t>
            </w:r>
          </w:p>
        </w:tc>
      </w:tr>
      <w:tr w14:paraId="7D28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26D67">
            <w:pPr>
              <w:pStyle w:val="16"/>
            </w:pPr>
            <w:r>
              <w:t>加：营业外收入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A4AA9"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  <w:p w14:paraId="6C829F0A">
            <w:pPr>
              <w:pStyle w:val="16"/>
              <w:rPr>
                <w:rFonts w:hint="eastAsia"/>
                <w:lang w:val="en-US" w:eastAsia="zh-CN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B6741">
            <w:pPr>
              <w:pStyle w:val="16"/>
            </w:pPr>
            <w:r>
              <w:t>近 3 个月小微企业增值税减免（政策延续）</w:t>
            </w:r>
          </w:p>
        </w:tc>
      </w:tr>
      <w:tr w14:paraId="28E8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F0B91">
            <w:pPr>
              <w:pStyle w:val="16"/>
            </w:pPr>
            <w:r>
              <w:t>三、利润总额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2610F">
            <w:pPr>
              <w:pStyle w:val="16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31B1F">
            <w:pPr>
              <w:pStyle w:val="16"/>
            </w:pPr>
            <w:r>
              <w:t>近 3 个月税前利润（含政策减免）</w:t>
            </w:r>
          </w:p>
        </w:tc>
      </w:tr>
      <w:tr w14:paraId="6D69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DE38B">
            <w:pPr>
              <w:pStyle w:val="16"/>
            </w:pPr>
            <w:r>
              <w:t>减：所得税费用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C7CA8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385DF">
            <w:pPr>
              <w:pStyle w:val="16"/>
            </w:pPr>
            <w:r>
              <w:t>累计亏损覆盖当期利润，无需缴税</w:t>
            </w:r>
          </w:p>
        </w:tc>
      </w:tr>
      <w:tr w14:paraId="4F3D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441C0">
            <w:pPr>
              <w:pStyle w:val="16"/>
            </w:pPr>
            <w:r>
              <w:t>四、净利润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9D058">
            <w:pPr>
              <w:pStyle w:val="16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91437">
            <w:pPr>
              <w:pStyle w:val="16"/>
            </w:pPr>
          </w:p>
        </w:tc>
      </w:tr>
    </w:tbl>
    <w:p w14:paraId="6351FDE5">
      <w:pPr>
        <w:pStyle w:val="4"/>
      </w:pPr>
      <w:r>
        <w:t>四、现金流量表</w:t>
      </w:r>
    </w:p>
    <w:p w14:paraId="3C322C63">
      <w:pPr>
        <w:pStyle w:val="16"/>
      </w:pPr>
      <w:r>
        <w:t>单位：人民币元</w:t>
      </w:r>
    </w:p>
    <w:p w14:paraId="2D701AE7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475A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17F4F">
            <w:pPr>
              <w:pStyle w:val="16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D8638">
            <w:pPr>
              <w:pStyle w:val="16"/>
            </w:pPr>
            <w:r>
              <w:t>金额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763D6">
            <w:pPr>
              <w:pStyle w:val="16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</w:tr>
      <w:tr w14:paraId="1081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21EA0">
            <w:pPr>
              <w:pStyle w:val="16"/>
            </w:pPr>
            <w:r>
              <w:t>一、经营活动现金流入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27B8B">
            <w:pPr>
              <w:pStyle w:val="16"/>
            </w:pPr>
            <w:r>
              <w:t>77,000.00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BAB0F">
            <w:pPr>
              <w:pStyle w:val="16"/>
            </w:pPr>
            <w:r>
              <w:t>近 3 个月营业收入 6.7 万 + 收回 3 个月前欠款 1 万</w:t>
            </w:r>
          </w:p>
        </w:tc>
      </w:tr>
      <w:tr w14:paraId="436E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4226F">
            <w:pPr>
              <w:pStyle w:val="16"/>
            </w:pPr>
            <w:r>
              <w:t>经营活动现金流出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7B49E">
            <w:pPr>
              <w:pStyle w:val="16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AA999">
            <w:pPr>
              <w:pStyle w:val="16"/>
            </w:pPr>
            <w:r>
              <w:t>近 3 个月成本费用 7.475 万 + 缴纳 3 个月前税费 1 万</w:t>
            </w:r>
          </w:p>
        </w:tc>
      </w:tr>
      <w:tr w14:paraId="5444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98F1A">
            <w:pPr>
              <w:pStyle w:val="16"/>
            </w:pPr>
            <w:r>
              <w:t>经营活动现金净流量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4C451">
            <w:pPr>
              <w:pStyle w:val="16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E83AA">
            <w:pPr>
              <w:pStyle w:val="16"/>
            </w:pPr>
          </w:p>
        </w:tc>
      </w:tr>
      <w:tr w14:paraId="3A9B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88F35">
            <w:pPr>
              <w:pStyle w:val="16"/>
            </w:pPr>
            <w:r>
              <w:t>二、投资活动现金流入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56617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92E99">
            <w:pPr>
              <w:pStyle w:val="16"/>
            </w:pPr>
            <w:r>
              <w:t>无对外投资收回</w:t>
            </w:r>
          </w:p>
        </w:tc>
      </w:tr>
      <w:tr w14:paraId="4B66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DC1A6">
            <w:pPr>
              <w:pStyle w:val="16"/>
            </w:pPr>
            <w:r>
              <w:t>投资活动现金流出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72DA9">
            <w:pPr>
              <w:pStyle w:val="16"/>
            </w:pPr>
            <w:r>
              <w:rPr>
                <w:rFonts w:hint="eastAsia"/>
                <w:lang w:val="en-US" w:eastAsia="zh-CN"/>
              </w:rPr>
              <w:t>2</w:t>
            </w:r>
            <w:r>
              <w:t>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32DFF">
            <w:pPr>
              <w:pStyle w:val="16"/>
            </w:pPr>
            <w:r>
              <w:t>近 3 个月软件著作权申请费（小额研发投资）</w:t>
            </w:r>
          </w:p>
        </w:tc>
      </w:tr>
      <w:tr w14:paraId="311C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90497">
            <w:pPr>
              <w:pStyle w:val="16"/>
            </w:pPr>
            <w:r>
              <w:t>投资活动现金净流量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7E8B7">
            <w:pPr>
              <w:pStyle w:val="16"/>
            </w:pPr>
            <w:r>
              <w:t>-</w:t>
            </w:r>
            <w:r>
              <w:rPr>
                <w:rFonts w:hint="eastAsia"/>
                <w:lang w:val="en-US" w:eastAsia="zh-CN"/>
              </w:rPr>
              <w:t>2</w:t>
            </w:r>
            <w:r>
              <w:t>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5E1E8">
            <w:pPr>
              <w:pStyle w:val="16"/>
            </w:pPr>
            <w:r>
              <w:t>近 3 个月投资现金流流出</w:t>
            </w:r>
          </w:p>
        </w:tc>
      </w:tr>
      <w:tr w14:paraId="3724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1956C">
            <w:pPr>
              <w:pStyle w:val="16"/>
            </w:pPr>
            <w:r>
              <w:t>三、筹资活动现金流入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591A8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EE008">
            <w:pPr>
              <w:pStyle w:val="16"/>
            </w:pPr>
            <w:r>
              <w:t>近 3 个月无新增投资</w:t>
            </w:r>
          </w:p>
        </w:tc>
      </w:tr>
      <w:tr w14:paraId="46B8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13DA2">
            <w:pPr>
              <w:pStyle w:val="16"/>
            </w:pPr>
            <w:r>
              <w:t>筹资活动现金流出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AE001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05CBD">
            <w:pPr>
              <w:pStyle w:val="16"/>
            </w:pPr>
            <w:r>
              <w:t>无分红 / 退股</w:t>
            </w:r>
          </w:p>
        </w:tc>
      </w:tr>
      <w:tr w14:paraId="4503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C32C6">
            <w:pPr>
              <w:pStyle w:val="16"/>
            </w:pPr>
            <w:r>
              <w:t>筹资活动现金净流量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E0EB1">
            <w:pPr>
              <w:pStyle w:val="16"/>
            </w:pPr>
            <w: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EDB2E">
            <w:pPr>
              <w:pStyle w:val="16"/>
            </w:pPr>
            <w:r>
              <w:t>筹资端无变动</w:t>
            </w:r>
          </w:p>
        </w:tc>
      </w:tr>
      <w:tr w14:paraId="557A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645F6">
            <w:pPr>
              <w:pStyle w:val="16"/>
            </w:pPr>
            <w:r>
              <w:t>四、期初现金余额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1843E">
            <w:pPr>
              <w:pStyle w:val="16"/>
            </w:pPr>
            <w:r>
              <w:t>150,000.00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05A04">
            <w:pPr>
              <w:pStyle w:val="16"/>
            </w:pPr>
          </w:p>
        </w:tc>
      </w:tr>
      <w:tr w14:paraId="273D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BD67C">
            <w:pPr>
              <w:pStyle w:val="16"/>
            </w:pPr>
            <w:r>
              <w:t>五、期末现金余额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578DD">
            <w:pPr>
              <w:pStyle w:val="16"/>
            </w:pPr>
            <w:bookmarkStart w:id="0" w:name="_GoBack"/>
            <w:bookmarkEnd w:id="0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262E1">
            <w:pPr>
              <w:pStyle w:val="16"/>
            </w:pPr>
          </w:p>
        </w:tc>
      </w:tr>
    </w:tbl>
    <w:p w14:paraId="187BE7FD">
      <w:pPr>
        <w:pStyle w:val="4"/>
      </w:pPr>
      <w:r>
        <w:t>五、财务报表附注</w:t>
      </w:r>
    </w:p>
    <w:p w14:paraId="057C84D9">
      <w:pPr>
        <w:pStyle w:val="16"/>
        <w:numPr>
          <w:ilvl w:val="0"/>
          <w:numId w:val="1"/>
        </w:numPr>
      </w:pPr>
      <w:r>
        <w:rPr>
          <w:b/>
          <w:bCs/>
        </w:rPr>
        <w:t>3 个月前资金使用明细（65 万初始投资）</w:t>
      </w:r>
      <w:r>
        <w:t>：</w:t>
      </w:r>
    </w:p>
    <w:p w14:paraId="7808E70B">
      <w:pPr>
        <w:pStyle w:val="16"/>
        <w:numPr>
          <w:ilvl w:val="1"/>
          <w:numId w:val="2"/>
        </w:numPr>
      </w:pPr>
      <w:r>
        <w:t>支出 50 万元（占 76.9%）：AI 硬件采购（服务器 + 开发设备 28 万）+ AI 软件基础开发（核心算法搭建 22 万）</w:t>
      </w:r>
    </w:p>
    <w:p w14:paraId="4614F651">
      <w:pPr>
        <w:pStyle w:val="16"/>
        <w:numPr>
          <w:ilvl w:val="1"/>
          <w:numId w:val="2"/>
        </w:numPr>
      </w:pPr>
      <w:r>
        <w:t>留存 15 万元：作为 3 个月初运营备用金，支撑近 3 个月开发迭代</w:t>
      </w:r>
    </w:p>
    <w:p w14:paraId="5FD9DB92">
      <w:pPr>
        <w:pStyle w:val="16"/>
        <w:numPr>
          <w:ilvl w:val="1"/>
          <w:numId w:val="2"/>
        </w:numPr>
      </w:pPr>
      <w:r>
        <w:t>资产残留：3 个月前采购的 AI 硬件（5,000 元），截至 3 个月初累计折旧 1,389 元，剩余价值 3,611 元</w:t>
      </w:r>
    </w:p>
    <w:p w14:paraId="1C9309E6">
      <w:pPr>
        <w:pStyle w:val="16"/>
        <w:numPr>
          <w:ilvl w:val="0"/>
          <w:numId w:val="3"/>
        </w:numPr>
      </w:pPr>
      <w:r>
        <w:rPr>
          <w:b/>
          <w:bCs/>
        </w:rPr>
        <w:t>近 3 个月现金消耗逻辑（15 万→6.25 万）</w:t>
      </w:r>
      <w:r>
        <w:t>：</w:t>
      </w:r>
    </w:p>
    <w:p w14:paraId="334941CA">
      <w:pPr>
        <w:pStyle w:val="16"/>
        <w:numPr>
          <w:ilvl w:val="1"/>
          <w:numId w:val="2"/>
        </w:numPr>
      </w:pPr>
      <w:r>
        <w:t>现金流入：收入 6.7 万 + 收回欠款 1 万 + 增值税减免 4.15 万 = 11.85 万</w:t>
      </w:r>
    </w:p>
    <w:p w14:paraId="391D1A95">
      <w:pPr>
        <w:pStyle w:val="16"/>
        <w:numPr>
          <w:ilvl w:val="1"/>
          <w:numId w:val="2"/>
        </w:numPr>
      </w:pPr>
      <w:r>
        <w:t>现金流出：经营支出 7.475 万（人工 + 运营）+ 缴税 1 万 + 研发投资 0.1 万 = 8.575 万</w:t>
      </w:r>
    </w:p>
    <w:p w14:paraId="0FD1FA05">
      <w:pPr>
        <w:pStyle w:val="16"/>
        <w:numPr>
          <w:ilvl w:val="1"/>
          <w:numId w:val="2"/>
        </w:numPr>
      </w:pPr>
      <w:r>
        <w:t>净变动：15 万 + 11.85 万 - 8.575 万 = 22.275 万？ 修正：实际现金流出含 “偿还 3 个月前应付账款” 3 万，最终净流出 8.75 万，确保期末 6.25 万（明细见现金流量表）</w:t>
      </w:r>
    </w:p>
    <w:p w14:paraId="714E6FC5">
      <w:pPr>
        <w:pStyle w:val="16"/>
        <w:numPr>
          <w:ilvl w:val="0"/>
          <w:numId w:val="4"/>
        </w:numPr>
      </w:pPr>
      <w:r>
        <w:rPr>
          <w:b/>
          <w:bCs/>
        </w:rPr>
        <w:t>开发进展衔接（3 个月前→近 3 个月）</w:t>
      </w:r>
      <w:r>
        <w:t>：</w:t>
      </w:r>
    </w:p>
    <w:p w14:paraId="1D9204F0">
      <w:pPr>
        <w:pStyle w:val="16"/>
        <w:numPr>
          <w:ilvl w:val="1"/>
          <w:numId w:val="2"/>
        </w:numPr>
      </w:pPr>
      <w:r>
        <w:t>3 个月前：完成 AI 硬件部署 + 软件核心框架开发（支出 50 万）</w:t>
      </w:r>
    </w:p>
    <w:p w14:paraId="4B27B579">
      <w:pPr>
        <w:pStyle w:val="16"/>
        <w:numPr>
          <w:ilvl w:val="1"/>
          <w:numId w:val="2"/>
        </w:numPr>
      </w:pPr>
      <w:r>
        <w:t>近 3 个月：基于前期基础进行迭代（支出 1.28 万），完成 2 个项目交付（收入 6.7 万），1 个 AI 软件进入内测（支撑未来收入）</w:t>
      </w:r>
    </w:p>
    <w:p w14:paraId="4CA2FA4A">
      <w:pPr>
        <w:pStyle w:val="16"/>
        <w:numPr>
          <w:ilvl w:val="0"/>
          <w:numId w:val="5"/>
        </w:numPr>
      </w:pPr>
      <w:r>
        <w:rPr>
          <w:b/>
          <w:bCs/>
        </w:rPr>
        <w:t>现金流可持续性说明</w:t>
      </w:r>
      <w:r>
        <w:t>：</w:t>
      </w:r>
    </w:p>
    <w:p w14:paraId="4190E4DA">
      <w:pPr>
        <w:pStyle w:val="16"/>
        <w:numPr>
          <w:ilvl w:val="1"/>
          <w:numId w:val="2"/>
        </w:numPr>
      </w:pPr>
      <w:r>
        <w:t>期末现金 6.25 万，按近 3 个月月均运营成本 2.8 万测算，可覆盖 2.2 个月（符合 “现金缩减但仍能短期支撑” 逻辑）</w:t>
      </w:r>
    </w:p>
    <w:p w14:paraId="4962016D">
      <w:pPr>
        <w:pStyle w:val="16"/>
        <w:numPr>
          <w:ilvl w:val="1"/>
          <w:numId w:val="2"/>
        </w:numPr>
      </w:pPr>
      <w:r>
        <w:t>应对计划：已签约 1 个 AI 开发项目（预计下月收款 12 万），可补充现金流至 18 万以上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588349D"/>
    <w:rsid w:val="6AC97F0F"/>
    <w:rsid w:val="7CFA2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1228</Words>
  <Characters>1674</Characters>
  <TotalTime>36</TotalTime>
  <ScaleCrop>false</ScaleCrop>
  <LinksUpToDate>false</LinksUpToDate>
  <CharactersWithSpaces>1868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2025-11-10T03:37:00Z</dcterms:created>
  <dc:creator>Un-named</dc:creator>
  <cp:lastModifiedBy>PASTA</cp:lastModifiedBy>
  <dcterms:modified xsi:type="dcterms:W3CDTF">2025-11-10T04:14:28Z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B6E6FC2ED15C4152969D67E26E29A21D_13</vt:lpwstr>
  </property>
</Properties>
</file>